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740C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  <w14:ligatures w14:val="none"/>
        </w:rPr>
        <w:t>Byzantium</w:t>
      </w:r>
      <w:r w:rsidRPr="004B07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  <w14:ligatures w14:val="none"/>
        </w:rPr>
        <w:noBreakHyphen/>
        <w:t>Coin™ (BZFC)</w:t>
      </w:r>
    </w:p>
    <w:p w14:paraId="2C9CADE1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CoinMarketCap</w:t>
      </w:r>
      <w:proofErr w:type="spellEnd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White Paper — v2 (Aug 23, 2025)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License: MIT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Ticker: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BZFC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Decimals: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17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Max Supply: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21,000,000,000,000 BZFC (21T)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Consensus: </w:t>
      </w: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— Proof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of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Stake Authority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 xml:space="preserve">Tech stack: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Rust / Substrate (FRAME)</w:t>
      </w:r>
    </w:p>
    <w:p w14:paraId="11C74916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Upload note: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Save this file as </w:t>
      </w:r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README.md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at the root of your GitHub repo for best presentation.</w:t>
      </w:r>
    </w:p>
    <w:p w14:paraId="254B9B40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1A6C9DA">
          <v:rect id="_x0000_i1025" style="width:0;height:1.5pt" o:hralign="center" o:hrstd="t" o:hr="t" fillcolor="#a0a0a0" stroked="f"/>
        </w:pict>
      </w:r>
    </w:p>
    <w:p w14:paraId="608F99F3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1) Abstract</w:t>
      </w:r>
    </w:p>
    <w:p w14:paraId="0011E5DC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Byzantium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Coin™ (BZFC) is a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secured Layer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1 chain designed for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predictable monetary decay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institutional wrapping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industrial compliance attestations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and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actuarial risk pools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. Its policy surface is organized under the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Smart Heuristic Retrieval (SHR)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namespace model, which routes requests to versioned rulebooks so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future upgrades never rewrite history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. A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half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life decay engine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—optionally extended to a multi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isotope model—provides flexible, opt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in supply reduction with a hard rule: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savings/vault balances never decay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49ABCF96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169A8637">
          <v:rect id="_x0000_i1026" style="width:0;height:1.5pt" o:hralign="center" o:hrstd="t" o:hr="t" fillcolor="#a0a0a0" stroked="f"/>
        </w:pict>
      </w:r>
    </w:p>
    <w:p w14:paraId="5F477CD7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2) Quick Facts</w:t>
      </w:r>
    </w:p>
    <w:p w14:paraId="548D394B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Name / Ticker: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Byzantium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Coin™ /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BZFC</w:t>
      </w:r>
    </w:p>
    <w:p w14:paraId="48DBCF62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Max Supply: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21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trillion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BZFC (21,000,000,000,000)</w:t>
      </w:r>
    </w:p>
    <w:p w14:paraId="33AFB3FA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Decimals: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17 (base unit = 10^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17 BZFC)</w:t>
      </w:r>
    </w:p>
    <w:p w14:paraId="76983B55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Consensus: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(authority set via staking &amp; governance)</w:t>
      </w:r>
    </w:p>
    <w:p w14:paraId="492930F4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Monetary Policy: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Half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life decay (on/off), optional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isotope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blend,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 day → 1000 years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range;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savings exempt</w:t>
      </w:r>
    </w:p>
    <w:p w14:paraId="4C47CAE5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Fees: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Flexible model (Flat or EIP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1559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style),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namespace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add/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mult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optional tips; configurable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burn split</w:t>
      </w:r>
    </w:p>
    <w:p w14:paraId="793F8D41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Wrapping: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1:1 institutional/customer wraps with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vault shielding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(underlying held in savings)</w:t>
      </w:r>
    </w:p>
    <w:p w14:paraId="161ADD31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Compliance: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Editioned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Rulebooks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II, 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III, …) and immutable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Attestations</w:t>
      </w:r>
    </w:p>
    <w:p w14:paraId="1FA46DE7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Insurance: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Ψ pools with pot ratios, reserve floors, and payout caps</w:t>
      </w:r>
    </w:p>
    <w:p w14:paraId="02190D3D" w14:textId="77777777" w:rsidR="004B0769" w:rsidRPr="004B0769" w:rsidRDefault="004B0769" w:rsidP="004B0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Open Source: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MIT License (developer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friendly)</w:t>
      </w:r>
    </w:p>
    <w:p w14:paraId="161D9A3B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11BB38A">
          <v:rect id="_x0000_i1027" style="width:0;height:1.5pt" o:hralign="center" o:hrstd="t" o:hr="t" fillcolor="#a0a0a0" stroked="f"/>
        </w:pict>
      </w:r>
    </w:p>
    <w:p w14:paraId="08B27E57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3) SHR Namespace Architecture</w:t>
      </w:r>
    </w:p>
    <w:p w14:paraId="42A57CDD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t xml:space="preserve">BZFC organizes policy and modules by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Greek namespaces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with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Roman numerals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editions/generations. The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SHR Router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directs a request to the correct module and edition at the time of action; later editions never retroactively change existing records.</w:t>
      </w:r>
    </w:p>
    <w:p w14:paraId="61B3F908" w14:textId="77777777" w:rsidR="004B0769" w:rsidRPr="004B0769" w:rsidRDefault="004B0769" w:rsidP="004B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Ω (Omega):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Fungible assets, decay models, 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Crypto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noBreakHyphen/>
        <w:t>Tics™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(time units), payments, fees, burns, savings vaults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Examples: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Ω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 (second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gen decay schedule), Ω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III (new fee rulebook)</w:t>
      </w:r>
    </w:p>
    <w:p w14:paraId="5065A470" w14:textId="77777777" w:rsidR="004B0769" w:rsidRPr="004B0769" w:rsidRDefault="004B0769" w:rsidP="004B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Θ (Theta):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Industrial compliance, certification, material verification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Examples: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IV → ASME Section IV code checks</w:t>
      </w:r>
    </w:p>
    <w:p w14:paraId="6662322E" w14:textId="77777777" w:rsidR="004B0769" w:rsidRPr="004B0769" w:rsidRDefault="004B0769" w:rsidP="004B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Ψ (Psi):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Insurance pools, pot ratios, actuarial models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Examples: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Ψ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III → 3rd actuarial release for marine risk</w:t>
      </w:r>
    </w:p>
    <w:p w14:paraId="602BF237" w14:textId="77777777" w:rsidR="004B0769" w:rsidRPr="004B0769" w:rsidRDefault="004B0769" w:rsidP="004B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Λ (Lambda):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Wrapping, derivative issuance, cross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chain certificates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Examples: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Λ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 → first derivative wrapping module for treasury vaults</w:t>
      </w:r>
    </w:p>
    <w:p w14:paraId="10F80A37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Case Example: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 refinery submits a steel batch for verification. SHR routes to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Θ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II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locking compliance checks to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Rulebook Edition II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 Future rulebooks (Θ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III, 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IV)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do not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alter the original audit record.</w:t>
      </w:r>
    </w:p>
    <w:p w14:paraId="16AC987B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EC37A84">
          <v:rect id="_x0000_i1028" style="width:0;height:1.5pt" o:hralign="center" o:hrstd="t" o:hr="t" fillcolor="#a0a0a0" stroked="f"/>
        </w:pict>
      </w:r>
    </w:p>
    <w:p w14:paraId="76625882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4) Monetary Policy &amp; Decay</w:t>
      </w:r>
    </w:p>
    <w:p w14:paraId="35EA6B6A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4.1 Goals</w:t>
      </w:r>
    </w:p>
    <w:p w14:paraId="7D278278" w14:textId="77777777" w:rsidR="004B0769" w:rsidRPr="004B0769" w:rsidRDefault="004B0769" w:rsidP="004B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Predictable, configurable supply reduction via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half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life decay</w:t>
      </w:r>
    </w:p>
    <w:p w14:paraId="6FC521F0" w14:textId="77777777" w:rsidR="004B0769" w:rsidRPr="004B0769" w:rsidRDefault="004B0769" w:rsidP="004B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Opt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in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burns that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never penalize savings/vault balances</w:t>
      </w:r>
    </w:p>
    <w:p w14:paraId="78B3E733" w14:textId="77777777" w:rsidR="004B0769" w:rsidRPr="004B0769" w:rsidRDefault="004B0769" w:rsidP="004B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Optional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isotope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model for multi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component decay tuned to different horizons</w:t>
      </w:r>
    </w:p>
    <w:p w14:paraId="28B988D7" w14:textId="77777777" w:rsidR="004B0769" w:rsidRPr="004B0769" w:rsidRDefault="004B0769" w:rsidP="004B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Configurable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off/on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at governance level;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 day → 1000 years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half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life range (max 1000y)</w:t>
      </w:r>
    </w:p>
    <w:p w14:paraId="70C35693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4.2 Mechanics (on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noBreakHyphen/>
        <w:t>chain friendly)</w:t>
      </w:r>
    </w:p>
    <w:p w14:paraId="10DD47A2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To avoid expensive exponentials 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chain, BZFC uses a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epoch rate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r_epoch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with a pooled accounting index:</w:t>
      </w:r>
    </w:p>
    <w:p w14:paraId="1411B9A4" w14:textId="77777777" w:rsidR="004B0769" w:rsidRPr="004B0769" w:rsidRDefault="004B0769" w:rsidP="004B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epoch rate from half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life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( r_{\text{epoch}} = 1 - 2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^{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-\Delta t / T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_{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1/2}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} )</w:t>
      </w:r>
      <w:proofErr w:type="gramEnd"/>
    </w:p>
    <w:p w14:paraId="070B8D5E" w14:textId="77777777" w:rsidR="004B0769" w:rsidRPr="004B0769" w:rsidRDefault="004B0769" w:rsidP="004B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Isotope blend (weights sum to 1)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( r_{\text{eff}} = \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sum_i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w_i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(1 - 2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^{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-\Delta t / T_{1/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2,i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}}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) )</w:t>
      </w:r>
      <w:proofErr w:type="gramEnd"/>
    </w:p>
    <w:p w14:paraId="613AF8E2" w14:textId="77777777" w:rsidR="004B0769" w:rsidRPr="004B0769" w:rsidRDefault="004B0769" w:rsidP="004B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Global liquid index update (</w:t>
      </w:r>
      <w:proofErr w:type="gram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O(</w:t>
      </w:r>
      <w:proofErr w:type="gramEnd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1))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  <w:t>( \text{index}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{\text{new}} = \text{index}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{\text{old}} \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cdot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(1 - r_{\text{eff}}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) )</w:t>
      </w:r>
      <w:proofErr w:type="gramEnd"/>
    </w:p>
    <w:p w14:paraId="2E6AD69C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All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liquid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balances scale by the index.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Savings/vault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balances sit outside the decay path and are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never decayed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53B7F6B6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lastRenderedPageBreak/>
        <w:t>4.3 Savings Exemption</w:t>
      </w:r>
    </w:p>
    <w:p w14:paraId="53808E5D" w14:textId="77777777" w:rsidR="004B0769" w:rsidRPr="004B0769" w:rsidRDefault="004B0769" w:rsidP="004B07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Users can move funds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Liquid </w:t>
      </w:r>
      <w:r w:rsidRPr="004B0769">
        <w:rPr>
          <w:rFonts w:ascii="Cambria Math" w:eastAsia="Times New Roman" w:hAnsi="Cambria Math" w:cs="Cambria Math"/>
          <w:b/>
          <w:bCs/>
          <w:kern w:val="0"/>
          <w:sz w:val="24"/>
          <w:szCs w:val="24"/>
          <w:lang w:eastAsia="en-CA"/>
          <w14:ligatures w14:val="none"/>
        </w:rPr>
        <w:t>⇄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Savings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; savings are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decay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free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05E2755B" w14:textId="77777777" w:rsidR="004B0769" w:rsidRPr="004B0769" w:rsidRDefault="004B0769" w:rsidP="004B07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Optional anti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gaming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lock window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(default 0) can snapshot savings at epoch start without penalizing genuine savers.</w:t>
      </w:r>
    </w:p>
    <w:p w14:paraId="5BBCE94A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4.4 Isotope Coupling (optional)</w:t>
      </w:r>
    </w:p>
    <w:p w14:paraId="794EB5CA" w14:textId="77777777" w:rsidR="004B0769" w:rsidRPr="004B0769" w:rsidRDefault="004B0769" w:rsidP="004B07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Governance can enable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isotope coupling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to consider aggregate burns as a signal for component weights/rates.</w:t>
      </w:r>
    </w:p>
    <w:p w14:paraId="5BA0F487" w14:textId="77777777" w:rsidR="004B0769" w:rsidRPr="004B0769" w:rsidRDefault="004B0769" w:rsidP="004B07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This remains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opt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in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editioned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via Ω rulebooks for auditability.</w:t>
      </w:r>
    </w:p>
    <w:p w14:paraId="48D1B97B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C3FFB70">
          <v:rect id="_x0000_i1029" style="width:0;height:1.5pt" o:hralign="center" o:hrstd="t" o:hr="t" fillcolor="#a0a0a0" stroked="f"/>
        </w:pict>
      </w:r>
    </w:p>
    <w:p w14:paraId="30C586BD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5) Fees, Burns &amp; Treasury</w:t>
      </w:r>
    </w:p>
    <w:p w14:paraId="24CEDF72" w14:textId="77777777" w:rsidR="004B0769" w:rsidRPr="004B0769" w:rsidRDefault="004B0769" w:rsidP="004B07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Modes: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Off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Flat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(base fee per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tx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), or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EIP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1559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style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(base fee adjusts by block fill proxy).</w:t>
      </w:r>
    </w:p>
    <w:p w14:paraId="2F5EE9A3" w14:textId="77777777" w:rsidR="004B0769" w:rsidRPr="004B0769" w:rsidRDefault="004B0769" w:rsidP="004B07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namespace knobs: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additive fee (base units) + multiplier (bps) per module (Ω/Θ/Ψ/Λ).</w:t>
      </w:r>
    </w:p>
    <w:p w14:paraId="6735E828" w14:textId="77777777" w:rsidR="004B0769" w:rsidRPr="004B0769" w:rsidRDefault="004B0769" w:rsidP="004B07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Tips: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optional user tips added to total fees.</w:t>
      </w:r>
    </w:p>
    <w:p w14:paraId="1A182D7C" w14:textId="77777777" w:rsidR="004B0769" w:rsidRPr="004B0769" w:rsidRDefault="004B0769" w:rsidP="004B07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Burn split: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BurnBps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defines what % of fees is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burned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vs accrued to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Treasury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2C95B78E" w14:textId="77777777" w:rsidR="004B0769" w:rsidRPr="004B0769" w:rsidRDefault="004B0769" w:rsidP="004B07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Events &amp; metrics: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emit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FeeCharged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{</w:t>
      </w:r>
      <w:proofErr w:type="spellStart"/>
      <w:proofErr w:type="gram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total,burned</w:t>
      </w:r>
      <w:proofErr w:type="gram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,treasury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}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; track block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level activity.</w:t>
      </w:r>
    </w:p>
    <w:p w14:paraId="06AF7D55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Note: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In production, chains commonly integrate with </w:t>
      </w:r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pallet-transaction-payment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tx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fees. BZFC exposes a pallet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level fee framework for fine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grained, namespace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aware policies and 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chain analytics.</w:t>
      </w:r>
    </w:p>
    <w:p w14:paraId="1567E8F1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D9DB73B">
          <v:rect id="_x0000_i1030" style="width:0;height:1.5pt" o:hralign="center" o:hrstd="t" o:hr="t" fillcolor="#a0a0a0" stroked="f"/>
        </w:pict>
      </w:r>
    </w:p>
    <w:p w14:paraId="4E602ED5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6) Wrapping &amp; Vault Shielding (Λ)</w:t>
      </w:r>
    </w:p>
    <w:p w14:paraId="5AF16D94" w14:textId="77777777" w:rsidR="004B0769" w:rsidRPr="004B0769" w:rsidRDefault="004B0769" w:rsidP="004B07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1:1 wrapping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institutional or customer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specific applications.</w:t>
      </w:r>
    </w:p>
    <w:p w14:paraId="7B05BC8D" w14:textId="77777777" w:rsidR="004B0769" w:rsidRPr="004B0769" w:rsidRDefault="004B0769" w:rsidP="004B07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Underlying BZFC is moved from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Liquid → Savings (vault)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during the wrap, making it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decay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exempt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while wrapped.</w:t>
      </w:r>
    </w:p>
    <w:p w14:paraId="261F5BBE" w14:textId="77777777" w:rsidR="004B0769" w:rsidRPr="004B0769" w:rsidRDefault="004B0769" w:rsidP="004B07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wrap_</w:t>
      </w:r>
      <w:proofErr w:type="gram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mint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(</w:t>
      </w:r>
      <w:proofErr w:type="gram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policy, amount)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wrap_</w:t>
      </w:r>
      <w:proofErr w:type="gram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burn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(</w:t>
      </w:r>
      <w:proofErr w:type="gram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policy, amount)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manage lifecycle; policies carry metadata hashes (e.g., IPFS CIDs) and shielding rules.</w:t>
      </w:r>
    </w:p>
    <w:p w14:paraId="1C0F5EDE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768B071B">
          <v:rect id="_x0000_i1031" style="width:0;height:1.5pt" o:hralign="center" o:hrstd="t" o:hr="t" fillcolor="#a0a0a0" stroked="f"/>
        </w:pict>
      </w:r>
    </w:p>
    <w:p w14:paraId="14B73222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7) Industrial Compliance &amp; Rulebooks (Θ)</w:t>
      </w:r>
    </w:p>
    <w:p w14:paraId="530B00C4" w14:textId="77777777" w:rsidR="004B0769" w:rsidRPr="004B0769" w:rsidRDefault="004B0769" w:rsidP="004B0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lastRenderedPageBreak/>
        <w:t>Register / update / lock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Rulebook editions (Θ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II, Θ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III, …). Once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locked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a rulebook is immutable.</w:t>
      </w:r>
    </w:p>
    <w:p w14:paraId="682944CE" w14:textId="77777777" w:rsidR="004B0769" w:rsidRPr="004B0769" w:rsidRDefault="004B0769" w:rsidP="004B0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Attestations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bind a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subject_hash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(e.g., steel batch) to an edition with a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payload_hash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(e.g., PMI report) + optional evidence hashes.</w:t>
      </w:r>
    </w:p>
    <w:p w14:paraId="1241785E" w14:textId="77777777" w:rsidR="004B0769" w:rsidRPr="004B0769" w:rsidRDefault="004B0769" w:rsidP="004B07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Annotations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(Info / Supersede / Revoke / Reject) are </w:t>
      </w:r>
      <w:proofErr w:type="gram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append</w:t>
      </w:r>
      <w:proofErr w:type="gramEnd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only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; prior records remain intact.</w:t>
      </w:r>
    </w:p>
    <w:p w14:paraId="74B36657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Assurance: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Auditors and regulators can rely on the fact that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later editions never rewrite earlier attestations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216A20A7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E9C8B3F">
          <v:rect id="_x0000_i1032" style="width:0;height:1.5pt" o:hralign="center" o:hrstd="t" o:hr="t" fillcolor="#a0a0a0" stroked="f"/>
        </w:pict>
      </w:r>
    </w:p>
    <w:p w14:paraId="7F7362AF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8) Insurance &amp; Actuarial Pools (Ψ)</w:t>
      </w:r>
    </w:p>
    <w:p w14:paraId="089DC060" w14:textId="77777777" w:rsidR="004B0769" w:rsidRPr="004B0769" w:rsidRDefault="004B0769" w:rsidP="004B07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Governance creates pools with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pot ratios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reserve floors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claim caps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and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min collateral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26E9CC76" w14:textId="77777777" w:rsidR="004B0769" w:rsidRPr="004B0769" w:rsidRDefault="004B0769" w:rsidP="004B07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Premiums: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user Liquid →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pool vault Savings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(decay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exempt while pooled).</w:t>
      </w:r>
    </w:p>
    <w:p w14:paraId="72559D6F" w14:textId="77777777" w:rsidR="004B0769" w:rsidRPr="004B0769" w:rsidRDefault="004B0769" w:rsidP="004B07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Claims: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vault Savings → claimant Liquid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, enforcing solvency rails.</w:t>
      </w:r>
    </w:p>
    <w:p w14:paraId="5985B1F8" w14:textId="77777777" w:rsidR="004B0769" w:rsidRPr="004B0769" w:rsidRDefault="004B0769" w:rsidP="004B07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Transparent counters for premiums in / payouts out; designed for actuarial analytics.</w:t>
      </w:r>
    </w:p>
    <w:p w14:paraId="790960AA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696D437">
          <v:rect id="_x0000_i1033" style="width:0;height:1.5pt" o:hralign="center" o:hrstd="t" o:hr="t" fillcolor="#a0a0a0" stroked="f"/>
        </w:pict>
      </w:r>
    </w:p>
    <w:p w14:paraId="77CE5756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9) Consensus &amp; Security (</w:t>
      </w: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)</w:t>
      </w:r>
    </w:p>
    <w:p w14:paraId="41F96891" w14:textId="77777777" w:rsidR="004B0769" w:rsidRPr="004B0769" w:rsidRDefault="004B0769" w:rsidP="004B07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a vetted validator/authority set participates in block production and finality.</w:t>
      </w:r>
    </w:p>
    <w:p w14:paraId="182D52ED" w14:textId="77777777" w:rsidR="004B0769" w:rsidRPr="004B0769" w:rsidRDefault="004B0769" w:rsidP="004B07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Rotation &amp; staking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managed via Substrate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Session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/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Aura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with governance controls.</w:t>
      </w:r>
    </w:p>
    <w:p w14:paraId="1DD3162E" w14:textId="77777777" w:rsidR="004B0769" w:rsidRPr="004B0769" w:rsidRDefault="004B0769" w:rsidP="004B07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Bootstrapping: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start with a small authority set; expand/rotate as decentralization increases.</w:t>
      </w:r>
    </w:p>
    <w:p w14:paraId="4606B282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43582423">
          <v:rect id="_x0000_i1034" style="width:0;height:1.5pt" o:hralign="center" o:hrstd="t" o:hr="t" fillcolor="#a0a0a0" stroked="f"/>
        </w:pict>
      </w:r>
    </w:p>
    <w:p w14:paraId="09FB103A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 xml:space="preserve">10) </w:t>
      </w: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Tokenomics</w:t>
      </w:r>
      <w:proofErr w:type="spellEnd"/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 xml:space="preserve"> Overview</w:t>
      </w:r>
    </w:p>
    <w:p w14:paraId="7FAA433A" w14:textId="77777777" w:rsidR="004B0769" w:rsidRPr="004B0769" w:rsidRDefault="004B0769" w:rsidP="004B07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Max Supply: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21,000,000,000,000 BZFC (hard cap)</w:t>
      </w:r>
    </w:p>
    <w:p w14:paraId="41E2172F" w14:textId="77777777" w:rsidR="004B0769" w:rsidRPr="004B0769" w:rsidRDefault="004B0769" w:rsidP="004B07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Unit Precision: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17 decimals</w:t>
      </w:r>
    </w:p>
    <w:p w14:paraId="19A03D85" w14:textId="77777777" w:rsidR="004B0769" w:rsidRPr="004B0769" w:rsidRDefault="004B0769" w:rsidP="004B07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Emissions/Reductions: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Supply reduction driven by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decay burns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fee burns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per rulebook editions.</w:t>
      </w:r>
    </w:p>
    <w:p w14:paraId="3364C9D2" w14:textId="77777777" w:rsidR="004B0769" w:rsidRPr="004B0769" w:rsidRDefault="004B0769" w:rsidP="004B07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Savings/Vaults: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Never decay; principal protected from automatic burns.</w:t>
      </w:r>
    </w:p>
    <w:p w14:paraId="3C9F411A" w14:textId="77777777" w:rsidR="004B0769" w:rsidRPr="004B0769" w:rsidRDefault="004B0769" w:rsidP="004B07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Wrapping: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Neutral to total supply; wrapped units are claims on saved principal.</w:t>
      </w:r>
    </w:p>
    <w:p w14:paraId="449144AF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Circulating Supply &amp; Allocation: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To be finalized at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mainnet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genesis and disclosed in the public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chainspec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explorer. BZFC’s framework supports transparent genesis endowments, vesting, and 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chain tracking of burns.</w:t>
      </w:r>
    </w:p>
    <w:p w14:paraId="1404B6EF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76F2A9C">
          <v:rect id="_x0000_i1035" style="width:0;height:1.5pt" o:hralign="center" o:hrstd="t" o:hr="t" fillcolor="#a0a0a0" stroked="f"/>
        </w:pict>
      </w:r>
    </w:p>
    <w:p w14:paraId="13EA9BA2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lastRenderedPageBreak/>
        <w:t>11) Mathematics &amp; Developer Notes</w:t>
      </w:r>
    </w:p>
    <w:p w14:paraId="2A616128" w14:textId="77777777" w:rsidR="004B0769" w:rsidRPr="004B0769" w:rsidRDefault="004B0769" w:rsidP="004B07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Scaling: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Use </w:t>
      </w: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Perquintill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precision (1e18) for per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epoch rates and indices.</w:t>
      </w:r>
    </w:p>
    <w:p w14:paraId="74D9040F" w14:textId="77777777" w:rsidR="004B0769" w:rsidRPr="004B0769" w:rsidRDefault="004B0769" w:rsidP="004B07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Index accounting: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global pooling ensures 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O(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1) decay application; avoids map iteration.</w:t>
      </w:r>
    </w:p>
    <w:p w14:paraId="447DAD0F" w14:textId="77777777" w:rsidR="004B0769" w:rsidRPr="004B0769" w:rsidRDefault="004B0769" w:rsidP="004B07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Reference CLI: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The repo includes a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Half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Life CLI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to compute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r_epoch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any half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life in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1 day → 1000 years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2464EACC" w14:textId="77777777" w:rsidR="004B0769" w:rsidRPr="004B0769" w:rsidRDefault="004B0769" w:rsidP="004B07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Runtime integration: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Substrate FRAME pallets (Ω/Λ/Θ/Ψ), SHR Router, governance origins, and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wiring stubs are provided.</w:t>
      </w:r>
    </w:p>
    <w:p w14:paraId="4E905F7D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EC2589E">
          <v:rect id="_x0000_i1036" style="width:0;height:1.5pt" o:hralign="center" o:hrstd="t" o:hr="t" fillcolor="#a0a0a0" stroked="f"/>
        </w:pict>
      </w:r>
    </w:p>
    <w:p w14:paraId="13AC0DE9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12) Governance</w:t>
      </w:r>
    </w:p>
    <w:p w14:paraId="4A9E72C5" w14:textId="77777777" w:rsidR="004B0769" w:rsidRPr="004B0769" w:rsidRDefault="004B0769" w:rsidP="004B07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Governance Origin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controls decay mode, isotope parameters, fee model, burn split, namespace fees, savings lock window, rulebook lifecycle, and Ψ pool parameters.</w:t>
      </w:r>
    </w:p>
    <w:p w14:paraId="3BA5C237" w14:textId="77777777" w:rsidR="004B0769" w:rsidRPr="004B0769" w:rsidRDefault="004B0769" w:rsidP="004B07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Early phases may use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Root/Sudo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; transition paths include councils or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multisig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collectives.</w:t>
      </w:r>
    </w:p>
    <w:p w14:paraId="611878DE" w14:textId="77777777" w:rsidR="004B0769" w:rsidRPr="004B0769" w:rsidRDefault="004B0769" w:rsidP="004B07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All parameter changes emit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events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auditability.</w:t>
      </w:r>
    </w:p>
    <w:p w14:paraId="02E1C208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0CE9D36">
          <v:rect id="_x0000_i1037" style="width:0;height:1.5pt" o:hralign="center" o:hrstd="t" o:hr="t" fillcolor="#a0a0a0" stroked="f"/>
        </w:pict>
      </w:r>
    </w:p>
    <w:p w14:paraId="29DD572B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13) Compliance &amp; Auditability</w:t>
      </w:r>
    </w:p>
    <w:p w14:paraId="2B65D12F" w14:textId="77777777" w:rsidR="004B0769" w:rsidRPr="004B0769" w:rsidRDefault="004B0769" w:rsidP="004B07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Event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rich design: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DecayApplied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FeeCharged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WrapMinted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/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WrapBurned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Attested/Annotated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PremiumPaid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/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ClaimPaid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7C16CA44" w14:textId="77777777" w:rsidR="004B0769" w:rsidRPr="004B0769" w:rsidRDefault="004B0769" w:rsidP="004B07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Tooling: command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line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audit parser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(JSONL → Markdown/CSVs) and a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browser log viewer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(drag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and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drop).</w:t>
      </w:r>
    </w:p>
    <w:p w14:paraId="115A9CE0" w14:textId="77777777" w:rsidR="004B0769" w:rsidRPr="004B0769" w:rsidRDefault="004B0769" w:rsidP="004B07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SHR ensures investigations can reproduce the 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exact rulebook edition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used at the time of action.</w:t>
      </w:r>
    </w:p>
    <w:p w14:paraId="5C40EEC0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171E52E">
          <v:rect id="_x0000_i1038" style="width:0;height:1.5pt" o:hralign="center" o:hrstd="t" o:hr="t" fillcolor="#a0a0a0" stroked="f"/>
        </w:pict>
      </w:r>
    </w:p>
    <w:p w14:paraId="4214307D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14) Roadmap &amp; Delivery Status</w:t>
      </w:r>
    </w:p>
    <w:p w14:paraId="1B95051A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Delivered engineering milestones (public repo scaffolds):</w:t>
      </w:r>
    </w:p>
    <w:p w14:paraId="3EF17A2E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Ω pallet,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stubs, genesis template, Half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Life CLI</w:t>
      </w:r>
    </w:p>
    <w:p w14:paraId="50E91857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Governance origin + parameter transactions</w:t>
      </w:r>
    </w:p>
    <w:p w14:paraId="1957B573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Pooled decay index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O(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1) per epoch)</w:t>
      </w:r>
    </w:p>
    <w:p w14:paraId="54D8A935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Tests,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chainspec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samples, minimal node notes</w:t>
      </w:r>
    </w:p>
    <w:p w14:paraId="16E04B72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Λ wraps MVP + vault shielding</w:t>
      </w:r>
    </w:p>
    <w:p w14:paraId="35BB0B30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Θ rulebooks + attestations + annotations</w:t>
      </w:r>
    </w:p>
    <w:p w14:paraId="63A901CF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Ψ pools MVP (premiums/claims with solvency rails)</w:t>
      </w:r>
    </w:p>
    <w:p w14:paraId="65B74614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Node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quickstart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&amp; consolidated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chainspec</w:t>
      </w:r>
      <w:proofErr w:type="spellEnd"/>
    </w:p>
    <w:p w14:paraId="43084BFA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lastRenderedPageBreak/>
        <w:t>Enhanced fee model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(Flat/EIP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1559, per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namespace, tips, burn split)</w:t>
      </w:r>
    </w:p>
    <w:p w14:paraId="30578013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Audit tools, UI, consolidated docs</w:t>
      </w:r>
    </w:p>
    <w:p w14:paraId="27D932F8" w14:textId="77777777" w:rsidR="004B0769" w:rsidRPr="004B0769" w:rsidRDefault="004B0769" w:rsidP="004B07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proofErr w:type="spellStart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Monorepo</w:t>
      </w:r>
      <w:proofErr w:type="spellEnd"/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consolidation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(workspace, changelog, helpers)</w:t>
      </w:r>
    </w:p>
    <w:p w14:paraId="5285144E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Next: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Security review, formal verification targets for decay math, and expanded explorer integration.</w:t>
      </w:r>
    </w:p>
    <w:p w14:paraId="5668E7B9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971D0E8">
          <v:rect id="_x0000_i1039" style="width:0;height:1.5pt" o:hralign="center" o:hrstd="t" o:hr="t" fillcolor="#a0a0a0" stroked="f"/>
        </w:pict>
      </w:r>
    </w:p>
    <w:p w14:paraId="118E99EC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15) Risk Factors</w:t>
      </w:r>
    </w:p>
    <w:p w14:paraId="26B3B3ED" w14:textId="77777777" w:rsidR="004B0769" w:rsidRPr="004B0769" w:rsidRDefault="004B0769" w:rsidP="004B07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Consensus &amp; governance risks: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starts with curated authorities; decentralization roadmap and rotation policies mitigate but do not eliminate risks.</w:t>
      </w:r>
    </w:p>
    <w:p w14:paraId="570A3F9F" w14:textId="77777777" w:rsidR="004B0769" w:rsidRPr="004B0769" w:rsidRDefault="004B0769" w:rsidP="004B07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Parameter misconfiguration: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Decay rates, burn splits, and fee models are governance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controlled; strong multi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sig or council procedures recommended.</w:t>
      </w:r>
    </w:p>
    <w:p w14:paraId="3F379D44" w14:textId="77777777" w:rsidR="004B0769" w:rsidRPr="004B0769" w:rsidRDefault="004B0769" w:rsidP="004B07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Smart contract / pallet bugs: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Pallet code is open source; audits and bounty programs are encouraged prior to large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scale value custody.</w:t>
      </w:r>
    </w:p>
    <w:p w14:paraId="5398FFC3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E681ACA">
          <v:rect id="_x0000_i1040" style="width:0;height:1.5pt" o:hralign="center" o:hrstd="t" o:hr="t" fillcolor="#a0a0a0" stroked="f"/>
        </w:pict>
      </w:r>
    </w:p>
    <w:p w14:paraId="2F98AF50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16) Legal &amp; Licensing</w:t>
      </w:r>
    </w:p>
    <w:p w14:paraId="0F8A50E1" w14:textId="77777777" w:rsidR="004B0769" w:rsidRPr="004B0769" w:rsidRDefault="004B0769" w:rsidP="004B07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License: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MIT — permissive, developer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friendly.</w:t>
      </w:r>
    </w:p>
    <w:p w14:paraId="484D7FC9" w14:textId="77777777" w:rsidR="004B0769" w:rsidRPr="004B0769" w:rsidRDefault="004B0769" w:rsidP="004B07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Brand: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Byzantium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Coin™ (BZFC). All third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party marks belong to their respective owners.</w:t>
      </w:r>
    </w:p>
    <w:p w14:paraId="602C16C3" w14:textId="77777777" w:rsidR="004B0769" w:rsidRPr="004B0769" w:rsidRDefault="004B0769" w:rsidP="004B07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Regulatory posture: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BZFC is an open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source protocol. Jurisdiction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specific compliance remains the responsibility of operators and integrators. The Θ module assists with attestations but does not replace regulatory advice.</w:t>
      </w:r>
    </w:p>
    <w:p w14:paraId="16722164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AD899CE">
          <v:rect id="_x0000_i1041" style="width:0;height:1.5pt" o:hralign="center" o:hrstd="t" o:hr="t" fillcolor="#a0a0a0" stroked="f"/>
        </w:pict>
      </w:r>
    </w:p>
    <w:p w14:paraId="3377B80B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17) Listing Information (for CMC)</w:t>
      </w:r>
    </w:p>
    <w:p w14:paraId="12DC591D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Project Name: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Byzantium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Coin™</w:t>
      </w:r>
    </w:p>
    <w:p w14:paraId="2A535C38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Ticker: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BZFC</w:t>
      </w:r>
    </w:p>
    <w:p w14:paraId="5B058A0A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Type: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L1 (Substrate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>based), custom pallets (Ω/Λ/Θ/Ψ)</w:t>
      </w:r>
    </w:p>
    <w:p w14:paraId="7E8D7639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Max Supply: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21,000,000,000,000</w:t>
      </w:r>
    </w:p>
    <w:p w14:paraId="13FD6BAF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Decimals: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17</w:t>
      </w:r>
    </w:p>
    <w:p w14:paraId="7C18DF87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Consensus: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PoSA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(Aura/Session)</w:t>
      </w:r>
    </w:p>
    <w:p w14:paraId="61443EC5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Explorers: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TBA</w:t>
      </w:r>
    </w:p>
    <w:p w14:paraId="1228E7CE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Official Website: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hyperlink r:id="rId5" w:history="1">
        <w:r w:rsidRPr="004B07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CA"/>
            <w14:ligatures w14:val="none"/>
          </w:rPr>
          <w:t>https://byzantinefuturecapital.com</w:t>
        </w:r>
      </w:hyperlink>
    </w:p>
    <w:p w14:paraId="46519451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Docs &amp; White Paper: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This document (MIT) + repo docs</w:t>
      </w:r>
    </w:p>
    <w:p w14:paraId="42B3B008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Contact / Email: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hyperlink r:id="rId6" w:history="1">
        <w:r w:rsidRPr="004B07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CA"/>
            <w14:ligatures w14:val="none"/>
          </w:rPr>
          <w:t>info@byzantinefuturecapital.com</w:t>
        </w:r>
      </w:hyperlink>
    </w:p>
    <w:p w14:paraId="0274FD20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Contracts (if bridged/wrapped):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TBA</w:t>
      </w:r>
    </w:p>
    <w:p w14:paraId="5D1F5C69" w14:textId="77777777" w:rsidR="004B0769" w:rsidRPr="004B0769" w:rsidRDefault="004B0769" w:rsidP="004B07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Circulating Supply: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TBA at genesis</w:t>
      </w:r>
    </w:p>
    <w:p w14:paraId="1729134C" w14:textId="77777777" w:rsidR="004B0769" w:rsidRPr="004B0769" w:rsidRDefault="004B0769" w:rsidP="004B0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lastRenderedPageBreak/>
        <w:t xml:space="preserve">This white paper describes </w:t>
      </w:r>
      <w:r w:rsidRPr="004B07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protocol design and reference implementation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. Final 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mainnet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parameters (authorities, genesis allocations, explorer URLs) will be published before launch.</w:t>
      </w:r>
    </w:p>
    <w:p w14:paraId="1DD60B5A" w14:textId="77777777" w:rsidR="004B0769" w:rsidRPr="004B0769" w:rsidRDefault="00567B18" w:rsidP="004B07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2912A9C">
          <v:rect id="_x0000_i1042" style="width:0;height:1.5pt" o:hralign="center" o:hrstd="t" o:hr="t" fillcolor="#a0a0a0" stroked="f"/>
        </w:pict>
      </w:r>
    </w:p>
    <w:p w14:paraId="377E2CC6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Appendix A — Example Decay Configuration</w:t>
      </w:r>
    </w:p>
    <w:p w14:paraId="7E8880CB" w14:textId="77777777" w:rsidR="004B0769" w:rsidRPr="004B0769" w:rsidRDefault="004B0769" w:rsidP="004B07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Epoch length: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 hour</w:t>
      </w:r>
    </w:p>
    <w:p w14:paraId="55C1D5EB" w14:textId="77777777" w:rsidR="004B0769" w:rsidRPr="004B0769" w:rsidRDefault="004B0769" w:rsidP="004B07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Half</w:t>
      </w: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noBreakHyphen/>
        <w:t>life: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100 years → CLI computes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r_epoch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Perquintill</w:t>
      </w:r>
      <w:proofErr w:type="spell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) for governance.</w:t>
      </w:r>
    </w:p>
    <w:p w14:paraId="0838810D" w14:textId="77777777" w:rsidR="004B0769" w:rsidRPr="004B0769" w:rsidRDefault="004B0769" w:rsidP="004B07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Decay mode: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HalfLife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 xml:space="preserve"> </w:t>
      </w:r>
      <w:proofErr w:type="gram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 xml:space="preserve">{ </w:t>
      </w:r>
      <w:proofErr w:type="spell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rate</w:t>
      </w:r>
      <w:proofErr w:type="gram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_per_</w:t>
      </w:r>
      <w:proofErr w:type="gramStart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>epoch</w:t>
      </w:r>
      <w:proofErr w:type="spellEnd"/>
      <w:r w:rsidRPr="004B0769">
        <w:rPr>
          <w:rFonts w:ascii="Courier New" w:eastAsia="Times New Roman" w:hAnsi="Courier New" w:cs="Courier New"/>
          <w:kern w:val="0"/>
          <w:sz w:val="20"/>
          <w:szCs w:val="20"/>
          <w:lang w:eastAsia="en-CA"/>
          <w14:ligatures w14:val="none"/>
        </w:rPr>
        <w:t xml:space="preserve"> }</w:t>
      </w:r>
      <w:proofErr w:type="gramEnd"/>
    </w:p>
    <w:p w14:paraId="7ABB79AE" w14:textId="77777777" w:rsidR="004B0769" w:rsidRPr="004B0769" w:rsidRDefault="004B0769" w:rsidP="004B076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Savings lock window: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0 (savers remain fully exempt)</w:t>
      </w:r>
    </w:p>
    <w:p w14:paraId="0537FDA1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Appendix B — Example Isotope Blend</w:t>
      </w:r>
    </w:p>
    <w:p w14:paraId="5009AEE0" w14:textId="77777777" w:rsidR="004B0769" w:rsidRPr="004B0769" w:rsidRDefault="004B0769" w:rsidP="004B07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Components: 30% (T½=1y), 70% (T½=10y)</w:t>
      </w:r>
    </w:p>
    <w:p w14:paraId="1E86B9B8" w14:textId="77777777" w:rsidR="004B0769" w:rsidRPr="004B0769" w:rsidRDefault="004B0769" w:rsidP="004B076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Effective per</w:t>
      </w: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noBreakHyphen/>
        <w:t xml:space="preserve">epoch rate: 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( r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_{\text{eff}} = 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0.3,r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_1 + 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0.7,r</w:t>
      </w:r>
      <w:proofErr w:type="gramEnd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_</w:t>
      </w:r>
      <w:proofErr w:type="gramStart"/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2 )</w:t>
      </w:r>
      <w:proofErr w:type="gramEnd"/>
    </w:p>
    <w:p w14:paraId="318F825D" w14:textId="77777777" w:rsidR="004B0769" w:rsidRPr="004B0769" w:rsidRDefault="004B0769" w:rsidP="004B0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Appendix C — Namespace Codes (suggested)</w:t>
      </w:r>
    </w:p>
    <w:p w14:paraId="6988FE4D" w14:textId="77777777" w:rsidR="004B0769" w:rsidRPr="004B0769" w:rsidRDefault="004B0769" w:rsidP="004B076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B076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Ω (Omega) = 937, Θ (Theta) = 920, Ψ (Psi) = 936, Λ (Lambda) = 923 (for internal fee routing; configurable)</w:t>
      </w:r>
    </w:p>
    <w:p w14:paraId="3B598F06" w14:textId="77777777" w:rsidR="00557EE7" w:rsidRDefault="00557EE7"/>
    <w:sectPr w:rsidR="00557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DB9"/>
    <w:multiLevelType w:val="multilevel"/>
    <w:tmpl w:val="7E0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96504"/>
    <w:multiLevelType w:val="multilevel"/>
    <w:tmpl w:val="4EF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73414"/>
    <w:multiLevelType w:val="multilevel"/>
    <w:tmpl w:val="1C48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F1D5A"/>
    <w:multiLevelType w:val="multilevel"/>
    <w:tmpl w:val="7E6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40C33"/>
    <w:multiLevelType w:val="multilevel"/>
    <w:tmpl w:val="6470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623BD"/>
    <w:multiLevelType w:val="multilevel"/>
    <w:tmpl w:val="6622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818"/>
    <w:multiLevelType w:val="multilevel"/>
    <w:tmpl w:val="40E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04D5F"/>
    <w:multiLevelType w:val="multilevel"/>
    <w:tmpl w:val="E1C2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554F8"/>
    <w:multiLevelType w:val="multilevel"/>
    <w:tmpl w:val="FF10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21AD3"/>
    <w:multiLevelType w:val="multilevel"/>
    <w:tmpl w:val="681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A23"/>
    <w:multiLevelType w:val="multilevel"/>
    <w:tmpl w:val="8BB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53BF3"/>
    <w:multiLevelType w:val="multilevel"/>
    <w:tmpl w:val="431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B7280"/>
    <w:multiLevelType w:val="multilevel"/>
    <w:tmpl w:val="D52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C0191"/>
    <w:multiLevelType w:val="multilevel"/>
    <w:tmpl w:val="6D9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550E4"/>
    <w:multiLevelType w:val="multilevel"/>
    <w:tmpl w:val="DF22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955"/>
    <w:multiLevelType w:val="multilevel"/>
    <w:tmpl w:val="D1C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03AF2"/>
    <w:multiLevelType w:val="multilevel"/>
    <w:tmpl w:val="477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46B79"/>
    <w:multiLevelType w:val="multilevel"/>
    <w:tmpl w:val="BF6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30022"/>
    <w:multiLevelType w:val="multilevel"/>
    <w:tmpl w:val="AEB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3013F"/>
    <w:multiLevelType w:val="multilevel"/>
    <w:tmpl w:val="1C38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D16F2"/>
    <w:multiLevelType w:val="multilevel"/>
    <w:tmpl w:val="F23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000B1C"/>
    <w:multiLevelType w:val="multilevel"/>
    <w:tmpl w:val="C05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501355">
    <w:abstractNumId w:val="18"/>
  </w:num>
  <w:num w:numId="2" w16cid:durableId="848329388">
    <w:abstractNumId w:val="0"/>
  </w:num>
  <w:num w:numId="3" w16cid:durableId="1083256654">
    <w:abstractNumId w:val="21"/>
  </w:num>
  <w:num w:numId="4" w16cid:durableId="314143411">
    <w:abstractNumId w:val="2"/>
  </w:num>
  <w:num w:numId="5" w16cid:durableId="1871410544">
    <w:abstractNumId w:val="1"/>
  </w:num>
  <w:num w:numId="6" w16cid:durableId="604963169">
    <w:abstractNumId w:val="7"/>
  </w:num>
  <w:num w:numId="7" w16cid:durableId="1345355364">
    <w:abstractNumId w:val="5"/>
  </w:num>
  <w:num w:numId="8" w16cid:durableId="1468744539">
    <w:abstractNumId w:val="6"/>
  </w:num>
  <w:num w:numId="9" w16cid:durableId="535001398">
    <w:abstractNumId w:val="11"/>
  </w:num>
  <w:num w:numId="10" w16cid:durableId="707947185">
    <w:abstractNumId w:val="20"/>
  </w:num>
  <w:num w:numId="11" w16cid:durableId="911357823">
    <w:abstractNumId w:val="15"/>
  </w:num>
  <w:num w:numId="12" w16cid:durableId="1458913112">
    <w:abstractNumId w:val="10"/>
  </w:num>
  <w:num w:numId="13" w16cid:durableId="1090388754">
    <w:abstractNumId w:val="13"/>
  </w:num>
  <w:num w:numId="14" w16cid:durableId="247084301">
    <w:abstractNumId w:val="19"/>
  </w:num>
  <w:num w:numId="15" w16cid:durableId="334647892">
    <w:abstractNumId w:val="16"/>
  </w:num>
  <w:num w:numId="16" w16cid:durableId="1507286711">
    <w:abstractNumId w:val="4"/>
  </w:num>
  <w:num w:numId="17" w16cid:durableId="942683777">
    <w:abstractNumId w:val="14"/>
  </w:num>
  <w:num w:numId="18" w16cid:durableId="1936817342">
    <w:abstractNumId w:val="9"/>
  </w:num>
  <w:num w:numId="19" w16cid:durableId="1664435482">
    <w:abstractNumId w:val="17"/>
  </w:num>
  <w:num w:numId="20" w16cid:durableId="1350252528">
    <w:abstractNumId w:val="12"/>
  </w:num>
  <w:num w:numId="21" w16cid:durableId="1619140460">
    <w:abstractNumId w:val="8"/>
  </w:num>
  <w:num w:numId="22" w16cid:durableId="149849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9"/>
    <w:rsid w:val="000A309A"/>
    <w:rsid w:val="00341E40"/>
    <w:rsid w:val="004B0769"/>
    <w:rsid w:val="00557EE7"/>
    <w:rsid w:val="00567B18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2D0B5A6"/>
  <w15:chartTrackingRefBased/>
  <w15:docId w15:val="{7AA005B5-F5F6-482C-AA14-D22954E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7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7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7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7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yzantinefuturecapital.com" TargetMode="External"/><Relationship Id="rId5" Type="http://schemas.openxmlformats.org/officeDocument/2006/relationships/hyperlink" Target="https://byzantinefutureca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Rushton</dc:creator>
  <cp:keywords/>
  <dc:description/>
  <cp:lastModifiedBy>Steve Rushton</cp:lastModifiedBy>
  <cp:revision>2</cp:revision>
  <dcterms:created xsi:type="dcterms:W3CDTF">2025-08-25T02:39:00Z</dcterms:created>
  <dcterms:modified xsi:type="dcterms:W3CDTF">2025-08-25T02:39:00Z</dcterms:modified>
</cp:coreProperties>
</file>